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0733BA58" w14:textId="77777777" w:rsidR="001A05BC" w:rsidRPr="000050AE" w:rsidRDefault="001A05BC" w:rsidP="001A05BC">
      <w:pPr>
        <w:jc w:val="center"/>
        <w:rPr>
          <w:rFonts w:ascii="GHEA Grapalat" w:hAnsi="GHEA Grapalat" w:cs="Sylfaen"/>
          <w:bCs/>
          <w:i/>
          <w:iCs/>
          <w:sz w:val="36"/>
          <w:szCs w:val="36"/>
          <w:lang w:val="hy-AM" w:eastAsia="en-GB"/>
        </w:rPr>
      </w:pPr>
      <w:r w:rsidRPr="000050AE">
        <w:rPr>
          <w:rFonts w:ascii="GHEA Grapalat" w:hAnsi="GHEA Grapalat" w:cs="Sylfaen"/>
          <w:bCs/>
          <w:i/>
          <w:iCs/>
          <w:sz w:val="36"/>
          <w:szCs w:val="36"/>
          <w:lang w:val="hy-AM" w:eastAsia="en-GB"/>
        </w:rPr>
        <w:t>Տնտեսական մրցակցության պաշտպանություն</w:t>
      </w: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1E89D2D0" w:rsidR="003D54AC" w:rsidRPr="003D54A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050AE">
              <w:rPr>
                <w:rFonts w:ascii="GHEA Grapalat" w:hAnsi="GHEA Grapalat" w:cs="Sylfaen"/>
                <w:bCs/>
                <w:i/>
                <w:iCs/>
                <w:sz w:val="20"/>
                <w:szCs w:val="20"/>
                <w:lang w:val="hy-AM"/>
              </w:rPr>
              <w:t>Տնտեսական մրցակցության պաշտպանություն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9E45FF6" w:rsidR="003D54AC" w:rsidRPr="001A05B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iCs/>
                <w:sz w:val="20"/>
                <w:szCs w:val="20"/>
              </w:rPr>
            </w:pPr>
            <w:r w:rsidRPr="001A05BC">
              <w:rPr>
                <w:rFonts w:ascii="GHEA Grapalat" w:eastAsiaTheme="minorEastAsia" w:hAnsi="GHEA Grapalat" w:cs="Sylfaen"/>
                <w:bCs/>
                <w:i/>
                <w:iCs/>
                <w:sz w:val="20"/>
                <w:szCs w:val="20"/>
                <w:lang w:val="hy-AM"/>
              </w:rPr>
              <w:t>1034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05CAEF9A" w:rsidR="003D54AC" w:rsidRPr="003D54A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Մրցակցության </w:t>
            </w:r>
            <w:r w:rsidR="00F21EDB" w:rsidRPr="00F21ED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և սպառողների շահերի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պաշտպանության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4E9E51B8" w:rsidR="003D54AC" w:rsidRPr="003D54A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iCs/>
                <w:sz w:val="20"/>
                <w:szCs w:val="20"/>
                <w:lang w:val="hy-AM"/>
              </w:rPr>
              <w:t>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47F4E53A" w:rsidR="003D54AC" w:rsidRPr="003D54A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CC8" w14:textId="77777777" w:rsidR="001A05BC" w:rsidRDefault="001A05BC" w:rsidP="001A05B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4450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Տնտեսական մրցակցության պաշտպանություն</w:t>
            </w:r>
          </w:p>
          <w:p w14:paraId="74E4A1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2097"/>
        <w:gridCol w:w="428"/>
        <w:gridCol w:w="26"/>
        <w:gridCol w:w="11"/>
        <w:gridCol w:w="2794"/>
        <w:gridCol w:w="26"/>
        <w:gridCol w:w="2525"/>
        <w:gridCol w:w="31"/>
      </w:tblGrid>
      <w:tr w:rsidR="003D54AC" w:rsidRPr="003D54AC" w14:paraId="74E4A1B4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446FED">
        <w:trPr>
          <w:gridAfter w:val="1"/>
          <w:wAfter w:w="31" w:type="dxa"/>
          <w:trHeight w:val="533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1192AE18" w:rsidR="003D54AC" w:rsidRPr="003D54AC" w:rsidRDefault="001A05B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Պաշտպանել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խրախուսել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ազատ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տնտեսական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մրցակցությունը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ապահովել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բարեխիղճ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մրցակցության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միջավայր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նպաստել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ձեռնարկատիրության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զարգացմանը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սպառողների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շահերի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պաշտպանությանը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։</w:t>
            </w:r>
          </w:p>
        </w:tc>
      </w:tr>
      <w:tr w:rsidR="003D54AC" w:rsidRPr="003D54AC" w14:paraId="74E4A1B8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446FED">
        <w:trPr>
          <w:gridAfter w:val="1"/>
          <w:wAfter w:w="31" w:type="dxa"/>
          <w:trHeight w:val="429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A05BC" w:rsidRPr="00F21EDB" w14:paraId="74E4A1BE" w14:textId="77777777" w:rsidTr="00446FED">
        <w:trPr>
          <w:gridAfter w:val="1"/>
          <w:wAfter w:w="31" w:type="dxa"/>
          <w:trHeight w:val="77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666F6A51" w:rsidR="001A05BC" w:rsidRPr="003D54AC" w:rsidRDefault="001A05BC" w:rsidP="001A05B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ՀՀ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Սահմանադրություն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՝ </w:t>
            </w:r>
            <w:r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ոդված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11, </w:t>
            </w:r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4D31640C" w:rsidR="001A05BC" w:rsidRPr="001A05BC" w:rsidRDefault="001A05BC" w:rsidP="001A05B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Ծրագրի իրականացման արդյունքում կապահովվի ազատ տնտեսական մրցակցության համար անհրաժեշտ միջավայր։ Կվերահսկվի շուկայում մենաշնորհ կամ գերիշխող դիրքի չարաշահման, անբարեխիղճ մրցակցության, հակամրցակցային համաձայնությունների դրսևորումները՝ նախատեսելով համապատասխան իրավական հետևանքներ իրավախախտում թույլ տված սուբյեկտ</w:t>
            </w:r>
            <w:r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ն</w:t>
            </w:r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երի նկատմամբ։</w:t>
            </w:r>
          </w:p>
        </w:tc>
      </w:tr>
      <w:tr w:rsidR="001A05BC" w:rsidRPr="00F21EDB" w14:paraId="74E4A1C1" w14:textId="77777777" w:rsidTr="00446FED">
        <w:trPr>
          <w:gridAfter w:val="1"/>
          <w:wAfter w:w="31" w:type="dxa"/>
          <w:trHeight w:val="77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2CCBC7A2" w:rsidR="001A05BC" w:rsidRPr="00FD1160" w:rsidRDefault="001A05BC" w:rsidP="001A05B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«</w:t>
            </w:r>
            <w:proofErr w:type="spellStart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Տնտեսական</w:t>
            </w:r>
            <w:proofErr w:type="spellEnd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մրցակցության</w:t>
            </w:r>
            <w:proofErr w:type="spellEnd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r w:rsidR="00F21EDB" w:rsidRPr="00F21EDB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և </w:t>
            </w:r>
            <w:proofErr w:type="spellStart"/>
            <w:r w:rsidR="00F21EDB" w:rsidRPr="00F21EDB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սպառողների</w:t>
            </w:r>
            <w:proofErr w:type="spellEnd"/>
            <w:r w:rsidR="00F21EDB" w:rsidRPr="00F21EDB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="00F21EDB" w:rsidRPr="00F21EDB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շահերի</w:t>
            </w:r>
            <w:proofErr w:type="spellEnd"/>
            <w:r w:rsidR="00F21EDB" w:rsidRPr="00F21EDB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պաշտպանության</w:t>
            </w:r>
            <w:proofErr w:type="spellEnd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մասին</w:t>
            </w:r>
            <w:proofErr w:type="spellEnd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»</w:t>
            </w:r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5649D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x-none" w:eastAsia="x-none"/>
              </w:rPr>
              <w:t>օրենք</w:t>
            </w:r>
            <w:proofErr w:type="spellEnd"/>
            <w:r w:rsidR="00FD1160">
              <w:rPr>
                <w:rFonts w:ascii="GHEA Grapalat" w:eastAsia="Calibri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5014DCFE" w:rsidR="001A05BC" w:rsidRPr="00446FED" w:rsidRDefault="001A05BC" w:rsidP="001A05B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5649D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«Տնտեսական մրցակցության </w:t>
            </w:r>
            <w:r w:rsidR="00F21EDB" w:rsidRPr="00F21EDB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և սպառողների շահերի </w:t>
            </w:r>
            <w:r w:rsidRPr="00C5649D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պաշտպանության մասին» օրենքը</w:t>
            </w:r>
            <w:r w:rsidR="00FD1160" w:rsidRPr="00D5167F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(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այսուհետ նաև՝ Օրենք</w:t>
            </w:r>
            <w:r w:rsidR="00FD1160" w:rsidRPr="00D5167F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)</w:t>
            </w:r>
            <w:r w:rsidRPr="00C5649D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ոլորտը կարգավորող 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հիմնական միասնական իրավական 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lastRenderedPageBreak/>
              <w:t xml:space="preserve">ակտն </w:t>
            </w:r>
            <w:r w:rsidRPr="00C5649D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է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,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որով սահմանված է Մրցակցության</w:t>
            </w:r>
            <w:r w:rsidR="00F21EDB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</w:t>
            </w:r>
            <w:r w:rsidR="00F21EDB" w:rsidRPr="00F21EDB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և սպառողների շահերի 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պաշտպանության հանձնաժողովի նպատակը, այն է՝ </w:t>
            </w:r>
            <w:r w:rsidR="00FD1160" w:rsidRP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պաշտպանել և խրախուսել տնտեսական գործունեության ազատությունը, ազատ տնտեսական մրցակցությունը, ապահովել բարեխիղճ մրցակցության համար անհրաժեշտ միջավայր, նպաստել ձեռնարկատիրության զարգացմանը և սպառողների շահերի պաշտպանությանը Հայաստանի Հանրապետությունում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։ Ծ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րագիրն իր հերթին կնպաստի 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Օ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րենք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ի 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արդյունավետ կիրառմանը</w:t>
            </w:r>
            <w:r w:rsidR="00FD1160"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 xml:space="preserve"> և Օրենքով սահմանված նպատակների իրականացմանը</w:t>
            </w:r>
            <w:r>
              <w:rPr>
                <w:rFonts w:ascii="GHEA Grapalat" w:eastAsia="Calibri" w:hAnsi="GHEA Grapalat" w:cs="Calibri"/>
                <w:bCs/>
                <w:i/>
                <w:iCs/>
                <w:color w:val="000000" w:themeColor="text1"/>
                <w:sz w:val="20"/>
                <w:szCs w:val="20"/>
                <w:lang w:val="hy-AM" w:eastAsia="x-none"/>
              </w:rPr>
              <w:t>։</w:t>
            </w:r>
          </w:p>
        </w:tc>
      </w:tr>
      <w:tr w:rsidR="00D5167F" w:rsidRPr="00D5167F" w14:paraId="74E4A1C6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0C8F2E2F" w:rsidR="00D5167F" w:rsidRPr="00446FE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46FE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2.3 ՊԵՏԱԿԱՆ ՄԱՐՄՆԻ (ԲԳԿ) ԼԻԱԶՈՐՈՒԹՅՈՒՆՆԵՐԸ ԾՐԱԳՐԻ ԻՐԱԿԱՆԱՑՄԱՆ ՀԱՐՑՈՒՄ`</w:t>
            </w:r>
          </w:p>
        </w:tc>
      </w:tr>
      <w:tr w:rsidR="00D5167F" w:rsidRPr="00D5167F" w14:paraId="74E4A1C8" w14:textId="77777777" w:rsidTr="00446FED">
        <w:trPr>
          <w:gridAfter w:val="1"/>
          <w:wAfter w:w="31" w:type="dxa"/>
          <w:trHeight w:val="826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255DEFD4" w:rsidR="00D5167F" w:rsidRPr="0025460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5649D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«Տնտեսական </w:t>
            </w:r>
            <w:r w:rsidRPr="000278CD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մրցակցության </w:t>
            </w:r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և սպառողների շահերի </w:t>
            </w:r>
            <w:r w:rsidRPr="000278CD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պաշտպանության մասին</w:t>
            </w:r>
            <w:r w:rsidRPr="00C5649D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» </w:t>
            </w:r>
            <w:r w:rsidRPr="000278CD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օրենք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,  Մրցակցության պաշտպանության հանձնաժողովի 2022 թվականի օգոստոսի 23-ի «Մրցակցության պաշտպանության հանձնաժողովի աշխատակարգը հաստատելու և տնտեսական մրցակցության պաշտպանության պետական հանձնաժողովի 2021 թվականի մայիսի 25-ի N 77-Ն որոշումն ուժը կորցրած ճանաչելու մասին» թիվ 302-Ն որոշում, Մրցակցության</w:t>
            </w:r>
            <w:r w:rsidR="00346BE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346BE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և սպառողների շահերի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պաշտպանության հանձնաժողովի 202</w:t>
            </w:r>
            <w:r w:rsidR="00F21ED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5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թվականի </w:t>
            </w:r>
            <w:r w:rsidR="00F21ED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օգոստոսի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21ED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01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-ի «Մրցակցության </w:t>
            </w:r>
            <w:r w:rsidR="00F21ED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և սպառողների շահերի 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պաշտպանության հանձնաժողովի կանոնադրությունը հաստատելու </w:t>
            </w:r>
            <w:r w:rsidR="00346BE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և Մրցակցության պաշտպանության հանձնաժողովի 2021 թվականի մայիսի 31-ի թիվ 81-Լ որոշումն ուժը կորցրած ճանաչելու 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մասին» թիվ </w:t>
            </w:r>
            <w:r w:rsidR="00346BEB"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50</w:t>
            </w:r>
            <w:r w:rsidRPr="00346BE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1-Լ որոշում,  </w:t>
            </w:r>
            <w:r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Հանձնաժողովի կողմից  ընդունված այլ ենթաօրենսդրական նորմատիվ իրավական ակտեր։</w:t>
            </w:r>
          </w:p>
        </w:tc>
      </w:tr>
      <w:tr w:rsidR="00D5167F" w:rsidRPr="00D5167F" w14:paraId="74E4A1CA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D5167F" w:rsidRPr="00446FE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46FED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446FED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D5167F" w:rsidRPr="00D5167F" w14:paraId="74E4A1CC" w14:textId="77777777" w:rsidTr="00446FED">
        <w:trPr>
          <w:gridAfter w:val="1"/>
          <w:wAfter w:w="31" w:type="dxa"/>
          <w:trHeight w:val="791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E4E150A" w:rsidR="00D5167F" w:rsidRPr="001A05BC" w:rsidRDefault="00D5167F" w:rsidP="00D5167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Ծրագրի թիրախային շահառուներ են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պետական մարմինները, տնտեսավարող սուբյեկտները և հասարակությունը</w:t>
            </w: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որոնց</w:t>
            </w:r>
            <w:r w:rsidRPr="0015558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D358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նկատմամբ սահմանափակվել, կանխվել կամ արգելվել է տնտեսական մրցակցությունը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կամ կարող է կանխվել արգելվել կամ սահմանափակվել տնտեսական մրցակցությունը, </w:t>
            </w:r>
            <w:r w:rsidRPr="00D358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որոնք իրենց գործունեության ընթացքում առնչվել են անբարեխիղճ մրցակցության, ինչպես նաև</w:t>
            </w:r>
            <w:r w:rsidRPr="00563F3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այն սպառողները, որոնց </w:t>
            </w:r>
            <w:r w:rsidRPr="00A8435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շահերը վնասվել է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կամ կարող է վնասվել</w:t>
            </w:r>
            <w:r w:rsidRPr="00A8435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D5167F" w:rsidRPr="003D54AC" w14:paraId="74E4A1CE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D5167F" w:rsidRPr="003D54AC" w14:paraId="74E4A1D3" w14:textId="77777777" w:rsidTr="00446FED">
        <w:trPr>
          <w:trHeight w:val="427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D5167F" w:rsidRPr="003D54AC" w:rsidRDefault="00D5167F" w:rsidP="00D5167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D5167F" w:rsidRPr="003D54AC" w:rsidRDefault="00D5167F" w:rsidP="00D5167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D5167F" w:rsidRPr="003D54AC" w:rsidRDefault="00D5167F" w:rsidP="00D5167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D5167F" w:rsidRPr="003D54AC" w:rsidRDefault="00D5167F" w:rsidP="00D5167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D5167F" w:rsidRPr="003D54AC" w14:paraId="74E4A1D8" w14:textId="77777777" w:rsidTr="00446FED">
        <w:trPr>
          <w:trHeight w:val="25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6CCAC7A9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14344A5A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278C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տնտեսական մրցակցության բնագավառում քաղաքականության մշակում և վերահսկողություն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D77DB09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B1A4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Միջոցառման բնույթը ծառայությունների մատուցումն է, որի շրջանակներում իրականացվում են տնտեսական մրցակցության պաշտպանությանն ուղղված միջոցառումներ</w:t>
            </w:r>
            <w:r w:rsidRPr="000278C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ապրանքային շուկաների ուսումնասիրություններ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1D7" w14:textId="3493742F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միջոցառման</w:t>
            </w: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</w:t>
            </w: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շահառուներ են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պետական մարմինները, տնտեսավարող սուբյեկտները և հասարակությունը</w:t>
            </w:r>
            <w:r w:rsidRPr="00EF38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որոնց</w:t>
            </w:r>
            <w:r w:rsidRPr="0015558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D358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նկատմամբ սահմանափակվել, կանխվել կամ արգելվել է տնտեսական մրցակցությունը, կամ որոնք իրենց գործունեության ընթացքում առնչվել են անբարեխիղճ մրցակցության, ինչպես </w:t>
            </w:r>
            <w:r w:rsidRPr="00D358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նաև</w:t>
            </w:r>
            <w:r w:rsidRPr="00563F3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այն սպառողները, որոնց </w:t>
            </w:r>
            <w:r w:rsidRPr="00A8435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շահերը վնասվել է։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Միջոցառման փոխհատուցումն իրականացվում է պետական բյուջեի միջոցներով։</w:t>
            </w:r>
          </w:p>
        </w:tc>
      </w:tr>
      <w:tr w:rsidR="00D5167F" w:rsidRPr="003D54AC" w14:paraId="18825D5F" w14:textId="77777777" w:rsidTr="00446FED">
        <w:trPr>
          <w:gridAfter w:val="1"/>
          <w:wAfter w:w="31" w:type="dxa"/>
          <w:trHeight w:val="135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D5167F" w:rsidRPr="005D05F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2.6 ԾՐԱԳՐԻ ՎԵՐՋՆԱԿԱՆ ԱՐԴՅՈՒՆՔԻ ԹԻՐԱԽԱՅԻՆ ՑՈՒՑԱՆԻՇՆԵՐԸ ՝</w:t>
            </w:r>
          </w:p>
        </w:tc>
      </w:tr>
      <w:tr w:rsidR="00D5167F" w:rsidRPr="003D54AC" w14:paraId="45C12ABB" w14:textId="77777777" w:rsidTr="00446FED">
        <w:trPr>
          <w:gridAfter w:val="1"/>
          <w:wAfter w:w="31" w:type="dxa"/>
          <w:trHeight w:val="135"/>
        </w:trPr>
        <w:tc>
          <w:tcPr>
            <w:tcW w:w="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D5167F" w:rsidRPr="005D05F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D5167F" w:rsidRPr="005D05F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D5167F" w:rsidRPr="005D05F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D5167F" w:rsidRPr="003D54AC" w14:paraId="6FCE7646" w14:textId="77777777" w:rsidTr="00446FED">
        <w:trPr>
          <w:gridAfter w:val="1"/>
          <w:wAfter w:w="31" w:type="dxa"/>
          <w:trHeight w:val="135"/>
        </w:trPr>
        <w:tc>
          <w:tcPr>
            <w:tcW w:w="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F44D6F6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Ուսումնասիրված</w:t>
            </w:r>
            <w:proofErr w:type="spellEnd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ապրանքային</w:t>
            </w:r>
            <w:proofErr w:type="spellEnd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շուկաների</w:t>
            </w:r>
            <w:proofErr w:type="spellEnd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/</w:t>
            </w:r>
            <w:proofErr w:type="spellStart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ոլորտների</w:t>
            </w:r>
            <w:proofErr w:type="spellEnd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/ </w:t>
            </w:r>
            <w:proofErr w:type="spellStart"/>
            <w:r w:rsidRPr="001A05B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5CBA5494" w:rsidR="00D5167F" w:rsidRPr="003D54AC" w:rsidRDefault="009A5426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04CB44F8" w:rsidR="00D5167F" w:rsidRPr="003D54AC" w:rsidRDefault="009A5426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2028</w:t>
            </w:r>
          </w:p>
        </w:tc>
      </w:tr>
      <w:tr w:rsidR="00D5167F" w:rsidRPr="003D54AC" w14:paraId="74E4A1E9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5167F" w:rsidRPr="003D54AC" w14:paraId="74E4A1EE" w14:textId="77777777" w:rsidTr="00446FED">
        <w:trPr>
          <w:gridAfter w:val="1"/>
          <w:wAfter w:w="31" w:type="dxa"/>
          <w:trHeight w:val="25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D5167F" w:rsidRPr="003D54AC" w:rsidRDefault="00D5167F" w:rsidP="00D5167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D5167F" w:rsidRPr="003D54AC" w:rsidRDefault="00D5167F" w:rsidP="00D5167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D5167F" w:rsidRPr="003D54AC" w:rsidRDefault="00D5167F" w:rsidP="00D5167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D5167F" w:rsidRPr="003D54AC" w:rsidRDefault="00D5167F" w:rsidP="00D5167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D5167F" w:rsidRPr="003D54AC" w14:paraId="74E4A1F0" w14:textId="77777777" w:rsidTr="00446FED">
        <w:trPr>
          <w:gridAfter w:val="1"/>
          <w:wAfter w:w="31" w:type="dxa"/>
          <w:trHeight w:val="284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D5167F" w:rsidRPr="003D54AC" w:rsidRDefault="00D5167F" w:rsidP="00D5167F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5167F" w:rsidRPr="00F21EDB" w14:paraId="74E4A1F5" w14:textId="77777777" w:rsidTr="00446FED">
        <w:trPr>
          <w:gridAfter w:val="1"/>
          <w:wAfter w:w="31" w:type="dxa"/>
          <w:trHeight w:val="28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08B3B55A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  <w:lang w:val="hy-AM"/>
              </w:rPr>
              <w:t>Տ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նտեսական</w:t>
            </w:r>
            <w:proofErr w:type="spellEnd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մրցակցության</w:t>
            </w:r>
            <w:proofErr w:type="spellEnd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բնագավառում</w:t>
            </w:r>
            <w:proofErr w:type="spellEnd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քաղաքականության</w:t>
            </w:r>
            <w:proofErr w:type="spellEnd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մշակում</w:t>
            </w:r>
            <w:proofErr w:type="spellEnd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233405"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  <w:t>վերահսկողություն</w:t>
            </w:r>
            <w:proofErr w:type="spellEnd"/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E2B" w14:textId="77777777" w:rsidR="00D5167F" w:rsidRPr="003A17A1" w:rsidRDefault="00D5167F" w:rsidP="00D5167F">
            <w:pPr>
              <w:ind w:right="-2"/>
              <w:contextualSpacing/>
              <w:jc w:val="both"/>
              <w:rPr>
                <w:rFonts w:ascii="GHEA Grapalat" w:eastAsia="Calibri" w:hAnsi="GHEA Grapalat" w:cs="Sylfaen"/>
                <w:bCs/>
                <w:i/>
                <w:color w:val="000000" w:themeColor="text1"/>
                <w:sz w:val="20"/>
                <w:szCs w:val="20"/>
                <w:lang w:val="x-none" w:eastAsia="x-none"/>
              </w:rPr>
            </w:pPr>
            <w:proofErr w:type="spellStart"/>
            <w:r w:rsidRPr="003A17A1">
              <w:rPr>
                <w:rFonts w:ascii="GHEA Grapalat" w:eastAsia="Calibri" w:hAnsi="GHEA Grapalat" w:cs="Sylfaen"/>
                <w:bCs/>
                <w:i/>
                <w:color w:val="000000" w:themeColor="text1"/>
                <w:sz w:val="20"/>
                <w:szCs w:val="20"/>
                <w:lang w:val="x-none" w:eastAsia="x-none"/>
              </w:rPr>
              <w:t>Պարտադիր</w:t>
            </w:r>
            <w:proofErr w:type="spellEnd"/>
            <w:r w:rsidRPr="003A17A1">
              <w:rPr>
                <w:rFonts w:ascii="GHEA Grapalat" w:eastAsia="Calibri" w:hAnsi="GHEA Grapalat" w:cs="Sylfaen"/>
                <w:bCs/>
                <w:i/>
                <w:color w:val="000000" w:themeColor="text1"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A17A1">
              <w:rPr>
                <w:rFonts w:ascii="GHEA Grapalat" w:eastAsia="Calibri" w:hAnsi="GHEA Grapalat" w:cs="Sylfaen"/>
                <w:bCs/>
                <w:i/>
                <w:color w:val="000000" w:themeColor="text1"/>
                <w:sz w:val="20"/>
                <w:szCs w:val="20"/>
                <w:lang w:val="x-none" w:eastAsia="x-none"/>
              </w:rPr>
              <w:t>պարտավորություն</w:t>
            </w:r>
            <w:proofErr w:type="spellEnd"/>
          </w:p>
          <w:p w14:paraId="74E4A1F2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4F698293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3580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Առկա չէ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7280" w14:textId="2A8EDA53" w:rsidR="00D5167F" w:rsidRPr="000418F1" w:rsidRDefault="00D5167F" w:rsidP="00D5167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</w:pPr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Սահմանադրություն</w:t>
            </w:r>
            <w:proofErr w:type="spellEnd"/>
            <w:r w:rsidRPr="000418F1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2E245126" w14:textId="5F10985E" w:rsidR="00D5167F" w:rsidRDefault="00D5167F" w:rsidP="00D5167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«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Տնտեսական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մրցակցության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և </w:t>
            </w:r>
            <w:proofErr w:type="spellStart"/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սպառողների</w:t>
            </w:r>
            <w:proofErr w:type="spellEnd"/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շահերի</w:t>
            </w:r>
            <w:proofErr w:type="spellEnd"/>
            <w:r w:rsidR="00F21EDB" w:rsidRPr="00F21EDB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պաշտպանության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  <w:lang w:val="hy-AM"/>
              </w:rPr>
              <w:t>»</w:t>
            </w:r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iCs/>
                <w:color w:val="000000" w:themeColor="text1"/>
                <w:sz w:val="20"/>
                <w:szCs w:val="20"/>
              </w:rPr>
              <w:t>օրենք</w:t>
            </w:r>
            <w:proofErr w:type="spellEnd"/>
          </w:p>
          <w:p w14:paraId="74E4A1F4" w14:textId="77777777" w:rsidR="00D5167F" w:rsidRPr="00446FED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x-none"/>
              </w:rPr>
            </w:pPr>
          </w:p>
        </w:tc>
      </w:tr>
      <w:tr w:rsidR="00D5167F" w:rsidRPr="003D54AC" w14:paraId="74E4A1FC" w14:textId="77777777" w:rsidTr="00446FED">
        <w:trPr>
          <w:gridAfter w:val="1"/>
          <w:wAfter w:w="31" w:type="dxa"/>
          <w:trHeight w:val="284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D5167F" w:rsidRPr="003D54AC" w:rsidRDefault="00D5167F" w:rsidP="00D5167F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5167F" w:rsidRPr="003D54AC" w14:paraId="74E4A1FE" w14:textId="77777777" w:rsidTr="00446FED">
        <w:trPr>
          <w:gridAfter w:val="1"/>
          <w:wAfter w:w="31" w:type="dxa"/>
          <w:trHeight w:val="284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D5167F" w:rsidRPr="003D54AC" w:rsidRDefault="00D5167F" w:rsidP="00D5167F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5167F" w:rsidRPr="003D54AC" w14:paraId="74E4A203" w14:textId="77777777" w:rsidTr="00446FED">
        <w:trPr>
          <w:gridAfter w:val="1"/>
          <w:wAfter w:w="31" w:type="dxa"/>
          <w:trHeight w:val="28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4526CC8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3E37234F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D5167F" w:rsidRPr="003D54AC" w14:paraId="74E4A20A" w14:textId="77777777" w:rsidTr="00446FED">
        <w:trPr>
          <w:gridAfter w:val="1"/>
          <w:wAfter w:w="31" w:type="dxa"/>
          <w:trHeight w:val="284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D5167F" w:rsidRPr="003D54AC" w:rsidRDefault="00D5167F" w:rsidP="00D5167F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D5167F" w:rsidRPr="003D54AC" w14:paraId="74E4A20F" w14:textId="77777777" w:rsidTr="00446FED">
        <w:trPr>
          <w:gridAfter w:val="1"/>
          <w:wAfter w:w="31" w:type="dxa"/>
          <w:trHeight w:val="218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D5167F" w:rsidRPr="003D54AC" w14:paraId="74E4A211" w14:textId="77777777" w:rsidTr="00446FED">
        <w:trPr>
          <w:gridAfter w:val="1"/>
          <w:wAfter w:w="31" w:type="dxa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D5167F" w:rsidRPr="003D54AC" w14:paraId="74E4A213" w14:textId="77777777" w:rsidTr="00446FED">
        <w:trPr>
          <w:gridAfter w:val="1"/>
          <w:wAfter w:w="31" w:type="dxa"/>
          <w:trHeight w:val="588"/>
        </w:trPr>
        <w:tc>
          <w:tcPr>
            <w:tcW w:w="9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099077F1" w:rsidR="00D5167F" w:rsidRPr="003D54AC" w:rsidRDefault="00D5167F" w:rsidP="00D5167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Մրցակցության </w:t>
            </w:r>
            <w:r w:rsidR="00F21EDB" w:rsidRPr="00F21ED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և սպառողների շահերի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պաշտպանության հանձնաժողով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3678F509" w:rsidR="003D54AC" w:rsidRPr="003D54AC" w:rsidRDefault="00446FE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Ուսումնասիրվ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ած</w:t>
            </w:r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ապրանքային</w:t>
            </w:r>
            <w:proofErr w:type="spellEnd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շուկաների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/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ոլորտների</w:t>
            </w:r>
            <w:proofErr w:type="spellEnd"/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0F3F7047" w:rsidR="003D54AC" w:rsidRPr="003D54AC" w:rsidRDefault="00446FE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514A6FCD" w:rsidR="003D54AC" w:rsidRPr="00D57331" w:rsidRDefault="00446FED" w:rsidP="00D5733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Հավելված 3 մաս 3</w:t>
            </w: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056C" w14:textId="77777777" w:rsidR="00446FED" w:rsidRDefault="00446FED" w:rsidP="00446FE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11001</w:t>
            </w:r>
          </w:p>
          <w:p w14:paraId="74E4A23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E60" w14:textId="774908F7" w:rsidR="00446FED" w:rsidRPr="00D5167F" w:rsidRDefault="0025460D" w:rsidP="00446FE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Տ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նտեսական</w:t>
            </w:r>
            <w:proofErr w:type="spellEnd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մրցակցության</w:t>
            </w:r>
            <w:proofErr w:type="spellEnd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բնագավառում</w:t>
            </w:r>
            <w:proofErr w:type="spellEnd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քաղաքականության</w:t>
            </w:r>
            <w:proofErr w:type="spellEnd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մշակում</w:t>
            </w:r>
            <w:proofErr w:type="spellEnd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և </w:t>
            </w:r>
            <w:proofErr w:type="spellStart"/>
            <w:r w:rsidR="00446FED"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վերահսկողություն</w:t>
            </w:r>
            <w:proofErr w:type="spellEnd"/>
          </w:p>
          <w:p w14:paraId="74E4A231" w14:textId="77777777" w:rsidR="003D54AC" w:rsidRPr="00D5167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0358F214" w:rsidR="003D54AC" w:rsidRPr="00D5167F" w:rsidRDefault="00446FE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1.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Տնտեսական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մրցակցության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իրավիճակը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գնահատելու</w:t>
            </w:r>
            <w:proofErr w:type="spellEnd"/>
            <w:proofErr w:type="gram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համար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կատարված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ուսումնասիրությունների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0DEC4D73" w:rsidR="003D54AC" w:rsidRPr="003D54AC" w:rsidRDefault="00446FE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B5FE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1C5A769E" w:rsidR="003D54AC" w:rsidRPr="00D57331" w:rsidRDefault="00446FED" w:rsidP="00D5733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Հավելված 3 մաս 4</w:t>
            </w:r>
          </w:p>
        </w:tc>
      </w:tr>
      <w:tr w:rsidR="003D54AC" w:rsidRPr="00446FED" w14:paraId="74E4A23B" w14:textId="77777777" w:rsidTr="00D5167F">
        <w:trPr>
          <w:trHeight w:val="4022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D54AC" w:rsidRPr="00D5167F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F64" w14:textId="6EFED8C5" w:rsidR="00446FED" w:rsidRPr="00D5167F" w:rsidRDefault="00446FED" w:rsidP="00446FE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2.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Լայն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սպառում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ունեցող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պարենային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և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ոչ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պարենային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r w:rsidR="00BF5662" w:rsidRPr="00BF5662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1</w:t>
            </w:r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5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ապրանքների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և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ծառայությունների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ուսումնասիրվող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շուկաների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թիվը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միջոցառման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շրջանակներում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ընդգրկված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ապրանքային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շուկաների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ընդհանուր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թվի</w:t>
            </w:r>
            <w:proofErr w:type="spellEnd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D5167F">
              <w:rPr>
                <w:rFonts w:ascii="GHEA Grapalat" w:hAnsi="GHEA Grapalat" w:cs="Sylfaen"/>
                <w:bCs/>
                <w:i/>
                <w:sz w:val="18"/>
                <w:szCs w:val="18"/>
              </w:rPr>
              <w:t>մեջ</w:t>
            </w:r>
            <w:proofErr w:type="spellEnd"/>
          </w:p>
          <w:p w14:paraId="74E4A238" w14:textId="77777777" w:rsidR="003D54AC" w:rsidRPr="00D5167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x-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B54" w14:textId="77777777" w:rsidR="00446FED" w:rsidRDefault="00446FED" w:rsidP="00446FE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98082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Տոկոս</w:t>
            </w:r>
            <w:proofErr w:type="spellEnd"/>
          </w:p>
          <w:p w14:paraId="74E4A239" w14:textId="77777777" w:rsidR="003D54AC" w:rsidRPr="00446FE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48D6040" w:rsidR="003D54AC" w:rsidRPr="00D57331" w:rsidRDefault="00446FED" w:rsidP="00D5733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Հավելված 3 մաս 4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29761BB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="00AD289B" w:rsidRPr="00563F3C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="00AD289B" w:rsidRPr="00563F3C">
        <w:rPr>
          <w:rFonts w:ascii="GHEA Grapalat" w:hAnsi="GHEA Grapalat" w:cs="Sylfaen"/>
          <w:bCs/>
          <w:sz w:val="20"/>
          <w:szCs w:val="20"/>
        </w:rPr>
        <w:t xml:space="preserve"> </w:t>
      </w:r>
      <w:r w:rsidR="00AD289B" w:rsidRPr="00563F3C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="00AD289B">
        <w:rPr>
          <w:rFonts w:ascii="Cambria Math" w:hAnsi="Cambria Math" w:cs="Sylfaen"/>
          <w:bCs/>
          <w:sz w:val="20"/>
          <w:szCs w:val="20"/>
          <w:lang w:val="hy-AM"/>
        </w:rPr>
        <w:t>․</w:t>
      </w:r>
      <w:r w:rsidR="00AD289B" w:rsidRPr="00563F3C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AD289B" w:rsidRPr="00D61726">
        <w:rPr>
          <w:rFonts w:ascii="GHEA Grapalat" w:hAnsi="GHEA Grapalat" w:cs="Sylfaen"/>
          <w:bCs/>
          <w:sz w:val="20"/>
          <w:szCs w:val="20"/>
        </w:rPr>
        <w:t>Ուսումնասիրվ</w:t>
      </w:r>
      <w:proofErr w:type="spellEnd"/>
      <w:r w:rsidR="00AD289B">
        <w:rPr>
          <w:rFonts w:ascii="GHEA Grapalat" w:hAnsi="GHEA Grapalat" w:cs="Sylfaen"/>
          <w:bCs/>
          <w:sz w:val="20"/>
          <w:szCs w:val="20"/>
          <w:lang w:val="hy-AM"/>
        </w:rPr>
        <w:t>ած</w:t>
      </w:r>
      <w:r w:rsidR="00AD289B" w:rsidRPr="00D61726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AD289B" w:rsidRPr="00D61726">
        <w:rPr>
          <w:rFonts w:ascii="GHEA Grapalat" w:hAnsi="GHEA Grapalat" w:cs="Sylfaen"/>
          <w:bCs/>
          <w:sz w:val="20"/>
          <w:szCs w:val="20"/>
        </w:rPr>
        <w:t>ապրանքային</w:t>
      </w:r>
      <w:proofErr w:type="spellEnd"/>
      <w:r w:rsidR="00AD289B" w:rsidRPr="00D61726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="00AD289B" w:rsidRPr="00D61726">
        <w:rPr>
          <w:rFonts w:ascii="GHEA Grapalat" w:hAnsi="GHEA Grapalat" w:cs="Sylfaen"/>
          <w:bCs/>
          <w:sz w:val="20"/>
          <w:szCs w:val="20"/>
        </w:rPr>
        <w:t>շուկաների</w:t>
      </w:r>
      <w:proofErr w:type="spellEnd"/>
      <w:r w:rsidR="00AD289B" w:rsidRPr="00D61726">
        <w:rPr>
          <w:rFonts w:ascii="GHEA Grapalat" w:hAnsi="GHEA Grapalat" w:cs="Sylfaen"/>
          <w:bCs/>
          <w:sz w:val="20"/>
          <w:szCs w:val="20"/>
        </w:rPr>
        <w:t xml:space="preserve"> /</w:t>
      </w:r>
      <w:proofErr w:type="spellStart"/>
      <w:r w:rsidR="00AD289B" w:rsidRPr="00D61726">
        <w:rPr>
          <w:rFonts w:ascii="GHEA Grapalat" w:hAnsi="GHEA Grapalat" w:cs="Sylfaen"/>
          <w:bCs/>
          <w:sz w:val="20"/>
          <w:szCs w:val="20"/>
        </w:rPr>
        <w:t>ոլորտների</w:t>
      </w:r>
      <w:proofErr w:type="spellEnd"/>
      <w:r w:rsidR="00AD289B" w:rsidRPr="00D61726">
        <w:rPr>
          <w:rFonts w:ascii="GHEA Grapalat" w:hAnsi="GHEA Grapalat" w:cs="Sylfaen"/>
          <w:bCs/>
          <w:sz w:val="20"/>
          <w:szCs w:val="20"/>
        </w:rPr>
        <w:t xml:space="preserve">/ </w:t>
      </w:r>
      <w:proofErr w:type="spellStart"/>
      <w:r w:rsidR="00AD289B" w:rsidRPr="00D61726">
        <w:rPr>
          <w:rFonts w:ascii="GHEA Grapalat" w:hAnsi="GHEA Grapalat" w:cs="Sylfaen"/>
          <w:bCs/>
          <w:sz w:val="20"/>
          <w:szCs w:val="20"/>
        </w:rPr>
        <w:t>թվաքանակ</w:t>
      </w:r>
      <w:proofErr w:type="spellEnd"/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3611CBB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Ուսումնասիրվ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ած</w:t>
            </w:r>
            <w:proofErr w:type="spellEnd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ապրանքային</w:t>
            </w:r>
            <w:proofErr w:type="spellEnd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շուկաների</w:t>
            </w:r>
            <w:proofErr w:type="spellEnd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/</w:t>
            </w:r>
            <w:proofErr w:type="spellStart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ոլորտների</w:t>
            </w:r>
            <w:proofErr w:type="spellEnd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/ </w:t>
            </w:r>
            <w:proofErr w:type="spellStart"/>
            <w:r w:rsidRPr="00C4653C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թվաքանակ</w:t>
            </w:r>
            <w:proofErr w:type="spellEnd"/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55E72149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6172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ՀՀ, </w:t>
            </w:r>
            <w:proofErr w:type="spellStart"/>
            <w:r w:rsidRPr="00D61726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տնտեսություն</w:t>
            </w:r>
            <w:proofErr w:type="spellEnd"/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1CB365A0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47DE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Ծրագրի իրականացման արդյունքում ազատ տնտեսական մրցակցության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 համար անհրաժեշտ միջավայրի ապահովումը</w:t>
            </w:r>
            <w:r w:rsidRPr="00547DE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 գնահատ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ելու</w:t>
            </w:r>
            <w:r w:rsidRPr="00547DE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 նպատակով իրականացվում են ուսումնասիրություններ ապրանքային շուկաներում։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06D9F21A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հատ</w:t>
            </w:r>
            <w:proofErr w:type="spellEnd"/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5D43129A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քանակական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02C306A9" w:rsidR="003D54AC" w:rsidRPr="00AD289B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576ACEFB" w:rsidR="003D54AC" w:rsidRPr="003D54AC" w:rsidRDefault="00AD289B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Հաշվետվություններով հավաքվող տեղեկատվություն</w:t>
            </w:r>
          </w:p>
        </w:tc>
      </w:tr>
      <w:tr w:rsidR="00AD289B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332DA30E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ըստ հաշվետու ժամանակահատվածի</w:t>
            </w:r>
          </w:p>
        </w:tc>
      </w:tr>
      <w:tr w:rsidR="00AD289B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3539625C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Մրցակցության</w:t>
            </w:r>
            <w:proofErr w:type="spellEnd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r w:rsidR="00F21EDB" w:rsidRPr="00F21ED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և </w:t>
            </w:r>
            <w:proofErr w:type="spellStart"/>
            <w:r w:rsidR="00F21EDB" w:rsidRPr="00F21ED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սպառողների</w:t>
            </w:r>
            <w:proofErr w:type="spellEnd"/>
            <w:r w:rsidR="00F21EDB" w:rsidRPr="00F21ED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="00F21EDB" w:rsidRPr="00F21ED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շահերի</w:t>
            </w:r>
            <w:proofErr w:type="spellEnd"/>
            <w:r w:rsidR="00F21EDB" w:rsidRPr="00F21ED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պաշտպանության</w:t>
            </w:r>
            <w:proofErr w:type="spellEnd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հանձնաժողով</w:t>
            </w:r>
            <w:proofErr w:type="spellEnd"/>
            <w:r w:rsidRPr="00980825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</w:p>
        </w:tc>
      </w:tr>
      <w:tr w:rsidR="00AD289B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24D47886" w:rsidR="00AD289B" w:rsidRPr="00AD289B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-</w:t>
            </w:r>
          </w:p>
        </w:tc>
      </w:tr>
      <w:tr w:rsidR="00AD289B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AD289B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AD289B" w:rsidRPr="003D54AC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4FB02966" w:rsidR="00AD289B" w:rsidRPr="00AD289B" w:rsidRDefault="00AD289B" w:rsidP="00AD289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-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2" w14:textId="715F0F76" w:rsidR="00054601" w:rsidRPr="00AD289B" w:rsidRDefault="00054601" w:rsidP="00AD289B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054601" w:rsidRPr="00AD289B" w:rsidSect="001A05BC">
      <w:headerReference w:type="default" r:id="rId7"/>
      <w:footerReference w:type="default" r:id="rId8"/>
      <w:pgSz w:w="12240" w:h="15840"/>
      <w:pgMar w:top="2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9846" w14:textId="77777777" w:rsidR="006B02E6" w:rsidRDefault="006B02E6" w:rsidP="00F06C50">
      <w:pPr>
        <w:spacing w:after="0" w:line="240" w:lineRule="auto"/>
      </w:pPr>
      <w:r>
        <w:separator/>
      </w:r>
    </w:p>
  </w:endnote>
  <w:endnote w:type="continuationSeparator" w:id="0">
    <w:p w14:paraId="1948518A" w14:textId="77777777" w:rsidR="006B02E6" w:rsidRDefault="006B02E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76F2507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1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A28C2" w14:textId="77777777" w:rsidR="006B02E6" w:rsidRDefault="006B02E6" w:rsidP="00F06C50">
      <w:pPr>
        <w:spacing w:after="0" w:line="240" w:lineRule="auto"/>
      </w:pPr>
      <w:r>
        <w:separator/>
      </w:r>
    </w:p>
  </w:footnote>
  <w:footnote w:type="continuationSeparator" w:id="0">
    <w:p w14:paraId="3045A434" w14:textId="77777777" w:rsidR="006B02E6" w:rsidRDefault="006B02E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FBC0" w14:textId="6D598FB1" w:rsidR="00F06C50" w:rsidRDefault="00F06C50" w:rsidP="001A05BC">
    <w:pPr>
      <w:pStyle w:val="Header"/>
    </w:pPr>
  </w:p>
  <w:p w14:paraId="1FEA7682" w14:textId="77777777" w:rsidR="001A05BC" w:rsidRPr="001A05BC" w:rsidRDefault="001A05BC" w:rsidP="001A0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1A05BC"/>
    <w:rsid w:val="001C1520"/>
    <w:rsid w:val="001F7F74"/>
    <w:rsid w:val="0025460D"/>
    <w:rsid w:val="00346BEB"/>
    <w:rsid w:val="003D54AC"/>
    <w:rsid w:val="00446FED"/>
    <w:rsid w:val="00574CBE"/>
    <w:rsid w:val="00590ABA"/>
    <w:rsid w:val="005B4E30"/>
    <w:rsid w:val="005D05FD"/>
    <w:rsid w:val="005E1CCE"/>
    <w:rsid w:val="00611729"/>
    <w:rsid w:val="0061465B"/>
    <w:rsid w:val="006B02E6"/>
    <w:rsid w:val="007A55D5"/>
    <w:rsid w:val="007A706F"/>
    <w:rsid w:val="007B4A4C"/>
    <w:rsid w:val="008277DD"/>
    <w:rsid w:val="008C227E"/>
    <w:rsid w:val="00950CA0"/>
    <w:rsid w:val="00972C88"/>
    <w:rsid w:val="009821EF"/>
    <w:rsid w:val="009A5426"/>
    <w:rsid w:val="00AB34CB"/>
    <w:rsid w:val="00AD289B"/>
    <w:rsid w:val="00AE100C"/>
    <w:rsid w:val="00B101B2"/>
    <w:rsid w:val="00B86365"/>
    <w:rsid w:val="00B961EA"/>
    <w:rsid w:val="00BF5662"/>
    <w:rsid w:val="00C53E98"/>
    <w:rsid w:val="00C94D7B"/>
    <w:rsid w:val="00D0582F"/>
    <w:rsid w:val="00D060B2"/>
    <w:rsid w:val="00D5167F"/>
    <w:rsid w:val="00D57331"/>
    <w:rsid w:val="00EA73D4"/>
    <w:rsid w:val="00F0041F"/>
    <w:rsid w:val="00F06C50"/>
    <w:rsid w:val="00F21EDB"/>
    <w:rsid w:val="00F6310D"/>
    <w:rsid w:val="00FD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4A186"/>
  <w15:docId w15:val="{63D07BB1-2BB5-4609-99D9-D56B138F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uiPriority w:val="34"/>
    <w:qFormat/>
    <w:rsid w:val="001A05B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1A05BC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A5F3D-304A-49BF-90BD-17AA51A6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7</cp:revision>
  <dcterms:created xsi:type="dcterms:W3CDTF">2024-03-12T08:06:00Z</dcterms:created>
  <dcterms:modified xsi:type="dcterms:W3CDTF">2025-08-06T08:11:00Z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